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C27D8" w:rsidRDefault="00A7335D">
      <w:pPr>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Early Notice and Public Review of Proposed </w:t>
      </w:r>
    </w:p>
    <w:p w14:paraId="00000002" w14:textId="77777777" w:rsidR="003C27D8" w:rsidRDefault="00A7335D">
      <w:pPr>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Activities in 100-Year Floodplain and Mapped Wetland Area</w:t>
      </w:r>
    </w:p>
    <w:p w14:paraId="00000003" w14:textId="77777777" w:rsidR="003C27D8" w:rsidRDefault="003C27D8">
      <w:pPr>
        <w:ind w:left="0" w:hanging="2"/>
        <w:rPr>
          <w:rFonts w:ascii="Arial Narrow" w:eastAsia="Arial Narrow" w:hAnsi="Arial Narrow" w:cs="Arial Narrow"/>
          <w:sz w:val="24"/>
          <w:szCs w:val="24"/>
        </w:rPr>
      </w:pPr>
    </w:p>
    <w:p w14:paraId="00000004" w14:textId="77777777" w:rsidR="003C27D8" w:rsidRDefault="00A7335D">
      <w:pPr>
        <w:ind w:left="0" w:hanging="2"/>
        <w:rPr>
          <w:rFonts w:ascii="Arial Narrow" w:eastAsia="Arial Narrow" w:hAnsi="Arial Narrow" w:cs="Arial Narrow"/>
          <w:sz w:val="24"/>
          <w:szCs w:val="24"/>
        </w:rPr>
      </w:pPr>
      <w:r>
        <w:rPr>
          <w:rFonts w:ascii="Arial Narrow" w:eastAsia="Arial Narrow" w:hAnsi="Arial Narrow" w:cs="Arial Narrow"/>
          <w:sz w:val="24"/>
          <w:szCs w:val="24"/>
        </w:rPr>
        <w:t>To:  All interested Agencies, Groups, and Individuals:</w:t>
      </w:r>
    </w:p>
    <w:p w14:paraId="00000005" w14:textId="77777777" w:rsidR="003C27D8" w:rsidRDefault="003C27D8">
      <w:pPr>
        <w:ind w:left="0" w:hanging="2"/>
        <w:rPr>
          <w:rFonts w:ascii="Arial Narrow" w:eastAsia="Arial Narrow" w:hAnsi="Arial Narrow" w:cs="Arial Narrow"/>
          <w:sz w:val="24"/>
          <w:szCs w:val="24"/>
        </w:rPr>
      </w:pPr>
    </w:p>
    <w:p w14:paraId="00000006" w14:textId="77777777" w:rsidR="003C27D8" w:rsidRDefault="00A7335D">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This is to give notice that the City of Arcata, under Part 58 of Title 24 Code of Federal Regulation, has determined that the following proposed action under the Community Development Block Grant Program and contract number 17-CDBG-12017 is located in the 100-year floodplain and may permanently impact an identified freshwater emergent wetland. The City of Arcata is required to identify and evaluate practicable alternatives to locating the action in the 100-year floodplain and wetland, and the potential impacts on the floodplain and wetland from the proposed action, as required by Executive Orders 11988 and 11990, in accordance with HUD regulations at 24 CFR 55.20 Subpart C Procedures for Making Determinations on Floodplain Management and Protection of Wetlands. </w:t>
      </w:r>
    </w:p>
    <w:p w14:paraId="00000007" w14:textId="77777777" w:rsidR="003C27D8" w:rsidRDefault="003C27D8">
      <w:pPr>
        <w:ind w:left="0" w:hanging="2"/>
        <w:rPr>
          <w:rFonts w:ascii="Arial Narrow" w:eastAsia="Arial Narrow" w:hAnsi="Arial Narrow" w:cs="Arial Narrow"/>
          <w:sz w:val="24"/>
          <w:szCs w:val="24"/>
        </w:rPr>
      </w:pPr>
    </w:p>
    <w:p w14:paraId="0000000B" w14:textId="06B712CC" w:rsidR="003C27D8" w:rsidRDefault="00A7335D">
      <w:pPr>
        <w:ind w:left="0" w:hanging="2"/>
        <w:rPr>
          <w:rFonts w:ascii="Arial Narrow" w:eastAsia="Arial Narrow" w:hAnsi="Arial Narrow" w:cs="Arial Narrow"/>
          <w:sz w:val="24"/>
          <w:szCs w:val="24"/>
          <w:highlight w:val="white"/>
        </w:rPr>
      </w:pPr>
      <w:r>
        <w:rPr>
          <w:rFonts w:ascii="Arial Narrow" w:eastAsia="Arial Narrow" w:hAnsi="Arial Narrow" w:cs="Arial Narrow"/>
          <w:sz w:val="24"/>
          <w:szCs w:val="24"/>
        </w:rPr>
        <w:t xml:space="preserve">The proposed project will upgrade elements of the existing Arcata Wastewater Treatment Facility located at 601 G Street in Arcata, Humboldt County. Arcata’s Wastewater Treatment Facility (Facility) is located within the Arcata Marsh and Wildlife Sanctuary, and utilizes innovative treatment methods using treatment ponds within the marsh area. </w:t>
      </w:r>
      <w:r>
        <w:rPr>
          <w:rFonts w:ascii="Arial Narrow" w:eastAsia="Arial Narrow" w:hAnsi="Arial Narrow" w:cs="Arial Narrow"/>
          <w:sz w:val="24"/>
          <w:szCs w:val="24"/>
          <w:highlight w:val="white"/>
        </w:rPr>
        <w:t>The City of Arcata is proposing to replace a portion of existing Facility infrastructure and upgrade several components as part of the Arcata Wastewater Treatment Facility Improvement Project.</w:t>
      </w:r>
      <w:r w:rsidR="001D55D9">
        <w:rPr>
          <w:rFonts w:ascii="Arial Narrow" w:eastAsia="Arial Narrow" w:hAnsi="Arial Narrow" w:cs="Arial Narrow"/>
          <w:sz w:val="24"/>
          <w:szCs w:val="24"/>
          <w:highlight w:val="white"/>
        </w:rPr>
        <w:t xml:space="preserve"> </w:t>
      </w:r>
      <w:r>
        <w:rPr>
          <w:rFonts w:ascii="Arial Narrow" w:eastAsia="Arial Narrow" w:hAnsi="Arial Narrow" w:cs="Arial Narrow"/>
          <w:sz w:val="24"/>
          <w:szCs w:val="24"/>
          <w:highlight w:val="white"/>
        </w:rPr>
        <w:t>The work will include installation of buried pipe for the flow reconfiguration of disinfected enhancement wetlands effluent, installing a discharge pipe into a constructed brackish marsh at the north end of the Arcata Bay section of Humboldt Bay (future outfall discharge point), relocation of the electrical equipment building in the Facility to allow for improved road</w:t>
      </w:r>
      <w:r w:rsidR="001D55D9">
        <w:rPr>
          <w:rFonts w:ascii="Arial Narrow" w:eastAsia="Arial Narrow" w:hAnsi="Arial Narrow" w:cs="Arial Narrow"/>
          <w:sz w:val="24"/>
          <w:szCs w:val="24"/>
          <w:highlight w:val="white"/>
        </w:rPr>
        <w:t xml:space="preserve"> </w:t>
      </w:r>
      <w:r>
        <w:rPr>
          <w:rFonts w:ascii="Arial Narrow" w:eastAsia="Arial Narrow" w:hAnsi="Arial Narrow" w:cs="Arial Narrow"/>
          <w:sz w:val="24"/>
          <w:szCs w:val="24"/>
          <w:highlight w:val="white"/>
        </w:rPr>
        <w:t>access for fire and emergency services (requiring installation of a new utility service line), and</w:t>
      </w:r>
      <w:r w:rsidR="001D55D9">
        <w:rPr>
          <w:rFonts w:ascii="Arial Narrow" w:eastAsia="Arial Narrow" w:hAnsi="Arial Narrow" w:cs="Arial Narrow"/>
          <w:sz w:val="24"/>
          <w:szCs w:val="24"/>
          <w:highlight w:val="white"/>
        </w:rPr>
        <w:t xml:space="preserve"> </w:t>
      </w:r>
      <w:r>
        <w:rPr>
          <w:rFonts w:ascii="Arial Narrow" w:eastAsia="Arial Narrow" w:hAnsi="Arial Narrow" w:cs="Arial Narrow"/>
          <w:sz w:val="24"/>
          <w:szCs w:val="24"/>
          <w:highlight w:val="white"/>
        </w:rPr>
        <w:t xml:space="preserve">constructing a mitigation wetland area. </w:t>
      </w:r>
    </w:p>
    <w:p w14:paraId="0000000C" w14:textId="77777777" w:rsidR="003C27D8" w:rsidRDefault="003C27D8">
      <w:pPr>
        <w:ind w:left="0" w:hanging="2"/>
        <w:rPr>
          <w:rFonts w:ascii="Arial Narrow" w:eastAsia="Arial Narrow" w:hAnsi="Arial Narrow" w:cs="Arial Narrow"/>
          <w:sz w:val="24"/>
          <w:szCs w:val="24"/>
          <w:highlight w:val="white"/>
        </w:rPr>
      </w:pPr>
    </w:p>
    <w:p w14:paraId="0000000D" w14:textId="3858DDD3" w:rsidR="003C27D8" w:rsidRDefault="00A7335D">
      <w:pPr>
        <w:ind w:left="0" w:hanging="2"/>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A major project objective is to minimize disinfection byproducts associated with the use of chlorine and health hazards associated with the use and storage of large chlorine cylinders onsite. The City of Arcata has received </w:t>
      </w:r>
      <w:r w:rsidR="001D55D9">
        <w:rPr>
          <w:rFonts w:ascii="Arial Narrow" w:eastAsia="Arial Narrow" w:hAnsi="Arial Narrow" w:cs="Arial Narrow"/>
          <w:sz w:val="24"/>
          <w:szCs w:val="24"/>
          <w:highlight w:val="white"/>
        </w:rPr>
        <w:t xml:space="preserve">a </w:t>
      </w:r>
      <w:r>
        <w:rPr>
          <w:rFonts w:ascii="Arial Narrow" w:eastAsia="Arial Narrow" w:hAnsi="Arial Narrow" w:cs="Arial Narrow"/>
          <w:sz w:val="24"/>
          <w:szCs w:val="24"/>
          <w:highlight w:val="white"/>
        </w:rPr>
        <w:t xml:space="preserve">Community Development Block Grant (CDBG) to purchase Ultraviolet (UV) equipment to treat wastewater in place of chlorine in order to comply with the National Pollution Discharge Elimination System (NPDES) requirements for treated effluent. This funding has triggered the examination of alternatives. </w:t>
      </w:r>
    </w:p>
    <w:p w14:paraId="0000000E" w14:textId="77777777" w:rsidR="003C27D8" w:rsidRDefault="003C27D8">
      <w:pPr>
        <w:ind w:left="0" w:hanging="2"/>
        <w:rPr>
          <w:rFonts w:ascii="Arial Narrow" w:eastAsia="Arial Narrow" w:hAnsi="Arial Narrow" w:cs="Arial Narrow"/>
          <w:sz w:val="24"/>
          <w:szCs w:val="24"/>
          <w:highlight w:val="white"/>
        </w:rPr>
      </w:pPr>
    </w:p>
    <w:p w14:paraId="0000000F" w14:textId="4442A698" w:rsidR="003C27D8" w:rsidRDefault="00A7335D">
      <w:pPr>
        <w:ind w:left="0" w:hanging="2"/>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The </w:t>
      </w:r>
      <w:r w:rsidR="00E67934">
        <w:rPr>
          <w:rFonts w:ascii="Arial Narrow" w:eastAsia="Arial Narrow" w:hAnsi="Arial Narrow" w:cs="Arial Narrow"/>
          <w:sz w:val="24"/>
          <w:szCs w:val="24"/>
          <w:highlight w:val="white"/>
        </w:rPr>
        <w:t>Facility</w:t>
      </w:r>
      <w:r>
        <w:rPr>
          <w:rFonts w:ascii="Arial Narrow" w:eastAsia="Arial Narrow" w:hAnsi="Arial Narrow" w:cs="Arial Narrow"/>
          <w:sz w:val="24"/>
          <w:szCs w:val="24"/>
          <w:highlight w:val="white"/>
        </w:rPr>
        <w:t xml:space="preserve"> is located in the “AE” zone, which has an annual 1% probability of flooding. The project scope includes the installation of a new discharge pipe for treated effluent into an existing brackish marsh created </w:t>
      </w:r>
      <w:bookmarkStart w:id="0" w:name="_GoBack"/>
      <w:bookmarkEnd w:id="0"/>
      <w:r>
        <w:rPr>
          <w:rFonts w:ascii="Arial Narrow" w:eastAsia="Arial Narrow" w:hAnsi="Arial Narrow" w:cs="Arial Narrow"/>
          <w:sz w:val="24"/>
          <w:szCs w:val="24"/>
          <w:highlight w:val="white"/>
        </w:rPr>
        <w:t>for the purposes of treating wastewater. The perimeter of the brackish marsh has been identified as cont</w:t>
      </w:r>
      <w:r>
        <w:rPr>
          <w:rFonts w:ascii="Arial Narrow" w:eastAsia="Arial Narrow" w:hAnsi="Arial Narrow" w:cs="Arial Narrow"/>
          <w:sz w:val="24"/>
          <w:szCs w:val="24"/>
        </w:rPr>
        <w:t>aining 0.1 acres of</w:t>
      </w:r>
      <w:r>
        <w:rPr>
          <w:rFonts w:ascii="Arial Narrow" w:eastAsia="Arial Narrow" w:hAnsi="Arial Narrow" w:cs="Arial Narrow"/>
          <w:sz w:val="24"/>
          <w:szCs w:val="24"/>
          <w:highlight w:val="white"/>
        </w:rPr>
        <w:t xml:space="preserve"> freshwater emergent wetland which may be permanently impacted by the project (Stillwater Sciences, 2020). </w:t>
      </w:r>
      <w:r>
        <w:rPr>
          <w:rFonts w:ascii="Arial Narrow" w:eastAsia="Arial Narrow" w:hAnsi="Arial Narrow" w:cs="Arial Narrow"/>
          <w:sz w:val="24"/>
          <w:szCs w:val="24"/>
        </w:rPr>
        <w:t>This wetland area is subject to Section 404 of the Clean Water Act and thus under USACE-jurisdiction as well as State- and LCP-jurisdiction.</w:t>
      </w:r>
      <w:r w:rsidR="00E80ACD">
        <w:rPr>
          <w:rFonts w:ascii="Arial Narrow" w:eastAsia="Arial Narrow" w:hAnsi="Arial Narrow" w:cs="Arial Narrow"/>
          <w:sz w:val="24"/>
          <w:szCs w:val="24"/>
        </w:rPr>
        <w:t xml:space="preserve"> </w:t>
      </w:r>
    </w:p>
    <w:p w14:paraId="1F942848" w14:textId="77777777" w:rsidR="00E92F23" w:rsidRDefault="00E92F23">
      <w:pPr>
        <w:ind w:left="0" w:hanging="2"/>
        <w:rPr>
          <w:rFonts w:ascii="Arial Narrow" w:eastAsia="Arial Narrow" w:hAnsi="Arial Narrow" w:cs="Arial Narrow"/>
          <w:sz w:val="24"/>
          <w:szCs w:val="24"/>
        </w:rPr>
      </w:pPr>
    </w:p>
    <w:p w14:paraId="42CB4B27" w14:textId="0BD08340" w:rsidR="00E80ACD" w:rsidRPr="00F80195" w:rsidRDefault="00E80ACD">
      <w:pPr>
        <w:ind w:left="0" w:hanging="2"/>
        <w:rPr>
          <w:rFonts w:ascii="Arial Narrow" w:hAnsi="Arial Narrow" w:cs="Calibri"/>
          <w:sz w:val="24"/>
          <w:szCs w:val="22"/>
        </w:rPr>
      </w:pPr>
      <w:r w:rsidRPr="00F80195">
        <w:rPr>
          <w:rFonts w:ascii="Arial Narrow" w:hAnsi="Arial Narrow" w:cs="Calibri"/>
          <w:sz w:val="24"/>
          <w:szCs w:val="22"/>
        </w:rPr>
        <w:t xml:space="preserve">The entire </w:t>
      </w:r>
      <w:r w:rsidR="001431BE">
        <w:rPr>
          <w:rFonts w:ascii="Arial Narrow" w:hAnsi="Arial Narrow" w:cs="Calibri"/>
          <w:sz w:val="24"/>
          <w:szCs w:val="22"/>
        </w:rPr>
        <w:t>Facility</w:t>
      </w:r>
      <w:r w:rsidR="001431BE" w:rsidRPr="00F80195">
        <w:rPr>
          <w:rFonts w:ascii="Arial Narrow" w:hAnsi="Arial Narrow" w:cs="Calibri"/>
          <w:sz w:val="24"/>
          <w:szCs w:val="22"/>
        </w:rPr>
        <w:t xml:space="preserve"> </w:t>
      </w:r>
      <w:r w:rsidRPr="00F80195">
        <w:rPr>
          <w:rFonts w:ascii="Arial Narrow" w:hAnsi="Arial Narrow" w:cs="Calibri"/>
          <w:sz w:val="24"/>
          <w:szCs w:val="22"/>
        </w:rPr>
        <w:t>is currently protected by a newly repaired (2009 FEMA funded) rock arm</w:t>
      </w:r>
      <w:r w:rsidR="00E92F23" w:rsidRPr="00F80195">
        <w:rPr>
          <w:rFonts w:ascii="Arial Narrow" w:hAnsi="Arial Narrow" w:cs="Calibri"/>
          <w:sz w:val="24"/>
          <w:szCs w:val="22"/>
        </w:rPr>
        <w:t>o</w:t>
      </w:r>
      <w:r w:rsidRPr="00F80195">
        <w:rPr>
          <w:rFonts w:ascii="Arial Narrow" w:hAnsi="Arial Narrow" w:cs="Calibri"/>
          <w:sz w:val="24"/>
          <w:szCs w:val="22"/>
        </w:rPr>
        <w:t xml:space="preserve">red levee (approx. 1.0 mile) constructed of native derived soils of elevation range 10.5’ to 14’ NGVD borrowed immediately from the bay side of the ringed facility.  The existing armored western facing dike adjacent to any VE zone will be raised to 14’ min. on top of the dike at a 1.5 to 1 max slope with an armored engineered fill soil prism to protect the dike and inner </w:t>
      </w:r>
      <w:r w:rsidR="006E767F">
        <w:rPr>
          <w:rFonts w:ascii="Arial Narrow" w:hAnsi="Arial Narrow" w:cs="Calibri"/>
          <w:sz w:val="24"/>
          <w:szCs w:val="22"/>
        </w:rPr>
        <w:t>Facility</w:t>
      </w:r>
      <w:r w:rsidR="006E767F" w:rsidRPr="00E377F3">
        <w:rPr>
          <w:rFonts w:ascii="Arial Narrow" w:hAnsi="Arial Narrow" w:cs="Calibri"/>
          <w:sz w:val="24"/>
          <w:szCs w:val="22"/>
        </w:rPr>
        <w:t xml:space="preserve"> </w:t>
      </w:r>
      <w:r w:rsidRPr="00F80195">
        <w:rPr>
          <w:rFonts w:ascii="Arial Narrow" w:hAnsi="Arial Narrow" w:cs="Calibri"/>
          <w:sz w:val="24"/>
          <w:szCs w:val="22"/>
        </w:rPr>
        <w:t xml:space="preserve">from erosive storm driven wave action </w:t>
      </w:r>
      <w:r w:rsidR="00893D86" w:rsidRPr="00F80195">
        <w:rPr>
          <w:rFonts w:ascii="Arial Narrow" w:hAnsi="Arial Narrow" w:cs="Calibri"/>
          <w:sz w:val="24"/>
          <w:szCs w:val="22"/>
        </w:rPr>
        <w:t xml:space="preserve">(4500LF ) </w:t>
      </w:r>
      <w:r w:rsidRPr="00F80195">
        <w:rPr>
          <w:rFonts w:ascii="Arial Narrow" w:hAnsi="Arial Narrow" w:cs="Calibri"/>
          <w:sz w:val="24"/>
          <w:szCs w:val="22"/>
        </w:rPr>
        <w:t xml:space="preserve">and also an interior </w:t>
      </w:r>
      <w:r w:rsidR="00893D86" w:rsidRPr="00F80195">
        <w:rPr>
          <w:rFonts w:ascii="Arial Narrow" w:hAnsi="Arial Narrow" w:cs="Calibri"/>
          <w:sz w:val="24"/>
          <w:szCs w:val="22"/>
        </w:rPr>
        <w:t xml:space="preserve">non armored </w:t>
      </w:r>
      <w:r w:rsidRPr="00F80195">
        <w:rPr>
          <w:rFonts w:ascii="Arial Narrow" w:hAnsi="Arial Narrow" w:cs="Calibri"/>
          <w:sz w:val="24"/>
          <w:szCs w:val="22"/>
        </w:rPr>
        <w:t xml:space="preserve">crown dike encircling the </w:t>
      </w:r>
      <w:r w:rsidR="006E767F">
        <w:rPr>
          <w:rFonts w:ascii="Arial Narrow" w:hAnsi="Arial Narrow" w:cs="Calibri"/>
          <w:sz w:val="24"/>
          <w:szCs w:val="22"/>
        </w:rPr>
        <w:t>Facility</w:t>
      </w:r>
      <w:r w:rsidR="006E767F" w:rsidRPr="00E377F3">
        <w:rPr>
          <w:rFonts w:ascii="Arial Narrow" w:hAnsi="Arial Narrow" w:cs="Calibri"/>
          <w:sz w:val="24"/>
          <w:szCs w:val="22"/>
        </w:rPr>
        <w:t xml:space="preserve"> </w:t>
      </w:r>
      <w:r w:rsidRPr="00F80195">
        <w:rPr>
          <w:rFonts w:ascii="Arial Narrow" w:hAnsi="Arial Narrow" w:cs="Calibri"/>
          <w:sz w:val="24"/>
          <w:szCs w:val="22"/>
        </w:rPr>
        <w:t>core area</w:t>
      </w:r>
      <w:r w:rsidR="006E767F">
        <w:rPr>
          <w:rFonts w:ascii="Arial Narrow" w:hAnsi="Arial Narrow" w:cs="Calibri"/>
          <w:sz w:val="24"/>
          <w:szCs w:val="22"/>
        </w:rPr>
        <w:t xml:space="preserve"> </w:t>
      </w:r>
      <w:r w:rsidR="00893D86" w:rsidRPr="00F80195">
        <w:rPr>
          <w:rFonts w:ascii="Arial Narrow" w:hAnsi="Arial Narrow" w:cs="Calibri"/>
          <w:sz w:val="24"/>
          <w:szCs w:val="22"/>
        </w:rPr>
        <w:t>(1775LF)</w:t>
      </w:r>
      <w:r w:rsidRPr="00F80195">
        <w:rPr>
          <w:rFonts w:ascii="Arial Narrow" w:hAnsi="Arial Narrow" w:cs="Calibri"/>
          <w:sz w:val="24"/>
          <w:szCs w:val="22"/>
        </w:rPr>
        <w:t xml:space="preserve">. </w:t>
      </w:r>
      <w:r w:rsidR="00507FD7">
        <w:rPr>
          <w:rFonts w:ascii="Arial Narrow" w:hAnsi="Arial Narrow" w:cs="Calibri"/>
          <w:sz w:val="24"/>
          <w:szCs w:val="22"/>
        </w:rPr>
        <w:t xml:space="preserve"> </w:t>
      </w:r>
      <w:r w:rsidRPr="00F80195">
        <w:rPr>
          <w:rFonts w:ascii="Arial Narrow" w:hAnsi="Arial Narrow" w:cs="Calibri"/>
          <w:sz w:val="24"/>
          <w:szCs w:val="22"/>
        </w:rPr>
        <w:t xml:space="preserve">The </w:t>
      </w:r>
      <w:r w:rsidRPr="00F80195">
        <w:rPr>
          <w:rFonts w:ascii="Arial Narrow" w:hAnsi="Arial Narrow" w:cs="Calibri"/>
          <w:sz w:val="24"/>
          <w:szCs w:val="22"/>
        </w:rPr>
        <w:lastRenderedPageBreak/>
        <w:t xml:space="preserve">remaining portions of dike </w:t>
      </w:r>
      <w:r w:rsidR="00893D86" w:rsidRPr="00F80195">
        <w:rPr>
          <w:rFonts w:ascii="Arial Narrow" w:hAnsi="Arial Narrow" w:cs="Calibri"/>
          <w:sz w:val="24"/>
          <w:szCs w:val="22"/>
        </w:rPr>
        <w:t xml:space="preserve">(2200LF) </w:t>
      </w:r>
      <w:r w:rsidRPr="00F80195">
        <w:rPr>
          <w:rFonts w:ascii="Arial Narrow" w:hAnsi="Arial Narrow" w:cs="Calibri"/>
          <w:sz w:val="24"/>
          <w:szCs w:val="22"/>
        </w:rPr>
        <w:t>will be raised to 12’ min. for remaining dike areas along southeast</w:t>
      </w:r>
      <w:r w:rsidR="00BA2756" w:rsidRPr="00F80195">
        <w:rPr>
          <w:rFonts w:ascii="Arial Narrow" w:hAnsi="Arial Narrow" w:cs="Calibri"/>
          <w:sz w:val="24"/>
          <w:szCs w:val="22"/>
        </w:rPr>
        <w:t xml:space="preserve"> and east</w:t>
      </w:r>
      <w:r w:rsidRPr="00F80195">
        <w:rPr>
          <w:rFonts w:ascii="Arial Narrow" w:hAnsi="Arial Narrow" w:cs="Calibri"/>
          <w:sz w:val="24"/>
          <w:szCs w:val="22"/>
        </w:rPr>
        <w:t xml:space="preserve"> side</w:t>
      </w:r>
      <w:r w:rsidR="00BA2756" w:rsidRPr="00F80195">
        <w:rPr>
          <w:rFonts w:ascii="Arial Narrow" w:hAnsi="Arial Narrow" w:cs="Calibri"/>
          <w:sz w:val="24"/>
          <w:szCs w:val="22"/>
        </w:rPr>
        <w:t>s</w:t>
      </w:r>
      <w:r w:rsidRPr="00F80195">
        <w:rPr>
          <w:rFonts w:ascii="Arial Narrow" w:hAnsi="Arial Narrow" w:cs="Calibri"/>
          <w:sz w:val="24"/>
          <w:szCs w:val="22"/>
        </w:rPr>
        <w:t xml:space="preserve"> of </w:t>
      </w:r>
      <w:r w:rsidR="006E767F">
        <w:rPr>
          <w:rFonts w:ascii="Arial Narrow" w:hAnsi="Arial Narrow" w:cs="Calibri"/>
          <w:sz w:val="24"/>
          <w:szCs w:val="22"/>
        </w:rPr>
        <w:t xml:space="preserve">the </w:t>
      </w:r>
      <w:r w:rsidR="006E767F">
        <w:rPr>
          <w:rFonts w:ascii="Arial Narrow" w:hAnsi="Arial Narrow" w:cs="Calibri"/>
          <w:sz w:val="24"/>
          <w:szCs w:val="22"/>
        </w:rPr>
        <w:t>Facility</w:t>
      </w:r>
      <w:r w:rsidR="006E767F">
        <w:rPr>
          <w:rFonts w:ascii="Arial Narrow" w:hAnsi="Arial Narrow" w:cs="Calibri"/>
          <w:sz w:val="24"/>
          <w:szCs w:val="22"/>
        </w:rPr>
        <w:t xml:space="preserve"> </w:t>
      </w:r>
      <w:r w:rsidRPr="00F80195">
        <w:rPr>
          <w:rFonts w:ascii="Arial Narrow" w:hAnsi="Arial Narrow" w:cs="Calibri"/>
          <w:sz w:val="24"/>
          <w:szCs w:val="22"/>
        </w:rPr>
        <w:t xml:space="preserve">on the dike to meet the zone AE (BFE 10’ NGVD 88) requirements plus 2’ Safety factor. </w:t>
      </w:r>
      <w:r w:rsidR="00893D86" w:rsidRPr="00F80195">
        <w:rPr>
          <w:rFonts w:ascii="Arial Narrow" w:hAnsi="Arial Narrow" w:cs="Calibri"/>
          <w:sz w:val="24"/>
          <w:szCs w:val="22"/>
        </w:rPr>
        <w:t xml:space="preserve"> </w:t>
      </w:r>
    </w:p>
    <w:p w14:paraId="0B967DA7" w14:textId="77777777" w:rsidR="00E92F23" w:rsidRPr="00F80195" w:rsidRDefault="00E92F23">
      <w:pPr>
        <w:ind w:left="0" w:hanging="2"/>
        <w:rPr>
          <w:rFonts w:ascii="Arial Narrow" w:hAnsi="Arial Narrow" w:cs="Calibri"/>
          <w:sz w:val="24"/>
          <w:szCs w:val="22"/>
        </w:rPr>
      </w:pPr>
    </w:p>
    <w:p w14:paraId="72384184" w14:textId="0A07F7A6" w:rsidR="0031723F" w:rsidRPr="00F80195" w:rsidRDefault="0031723F" w:rsidP="00E92F23">
      <w:pPr>
        <w:ind w:left="0" w:hanging="2"/>
        <w:outlineLvl w:val="3"/>
        <w:rPr>
          <w:rFonts w:ascii="Arial Narrow" w:eastAsia="Arial Narrow" w:hAnsi="Arial Narrow" w:cs="Arial Narrow"/>
          <w:sz w:val="28"/>
          <w:szCs w:val="24"/>
        </w:rPr>
      </w:pPr>
      <w:r w:rsidRPr="00F80195">
        <w:rPr>
          <w:rFonts w:ascii="Arial Narrow" w:hAnsi="Arial Narrow" w:cs="Calibri"/>
          <w:sz w:val="24"/>
          <w:szCs w:val="22"/>
        </w:rPr>
        <w:t xml:space="preserve">The core </w:t>
      </w:r>
      <w:r w:rsidR="006E767F">
        <w:rPr>
          <w:rFonts w:ascii="Arial Narrow" w:hAnsi="Arial Narrow" w:cs="Calibri"/>
          <w:sz w:val="24"/>
          <w:szCs w:val="22"/>
        </w:rPr>
        <w:t>Facility</w:t>
      </w:r>
      <w:r w:rsidR="006E767F" w:rsidRPr="00E377F3">
        <w:rPr>
          <w:rFonts w:ascii="Arial Narrow" w:hAnsi="Arial Narrow" w:cs="Calibri"/>
          <w:sz w:val="24"/>
          <w:szCs w:val="22"/>
        </w:rPr>
        <w:t xml:space="preserve"> </w:t>
      </w:r>
      <w:r w:rsidRPr="00F80195">
        <w:rPr>
          <w:rFonts w:ascii="Arial Narrow" w:hAnsi="Arial Narrow" w:cs="Calibri"/>
          <w:sz w:val="24"/>
          <w:szCs w:val="22"/>
        </w:rPr>
        <w:t xml:space="preserve">(6.5 acres) is equipped with </w:t>
      </w:r>
      <w:r w:rsidR="00E92F23" w:rsidRPr="00F80195">
        <w:rPr>
          <w:rFonts w:ascii="Arial Narrow" w:hAnsi="Arial Narrow" w:cs="Calibri"/>
          <w:sz w:val="24"/>
          <w:szCs w:val="22"/>
        </w:rPr>
        <w:t>a stormwater collection and pumping system</w:t>
      </w:r>
      <w:r w:rsidR="0084264D" w:rsidRPr="00F80195">
        <w:rPr>
          <w:rFonts w:ascii="Arial Narrow" w:hAnsi="Arial Narrow" w:cs="Calibri"/>
          <w:sz w:val="24"/>
          <w:szCs w:val="22"/>
        </w:rPr>
        <w:t xml:space="preserve">. The system </w:t>
      </w:r>
      <w:r w:rsidR="00E92F23" w:rsidRPr="00F80195">
        <w:rPr>
          <w:rFonts w:ascii="Arial Narrow" w:hAnsi="Arial Narrow" w:cs="Calibri"/>
          <w:sz w:val="24"/>
          <w:szCs w:val="22"/>
        </w:rPr>
        <w:t xml:space="preserve">will be </w:t>
      </w:r>
      <w:r w:rsidR="0084264D" w:rsidRPr="00F80195">
        <w:rPr>
          <w:rFonts w:ascii="Arial Narrow" w:hAnsi="Arial Narrow" w:cs="Calibri"/>
          <w:sz w:val="24"/>
          <w:szCs w:val="22"/>
        </w:rPr>
        <w:t>sized to accom</w:t>
      </w:r>
      <w:r w:rsidR="00E92F23" w:rsidRPr="00F80195">
        <w:rPr>
          <w:rFonts w:ascii="Arial Narrow" w:hAnsi="Arial Narrow" w:cs="Calibri"/>
          <w:sz w:val="24"/>
          <w:szCs w:val="22"/>
        </w:rPr>
        <w:t>mo</w:t>
      </w:r>
      <w:r w:rsidR="0084264D" w:rsidRPr="00F80195">
        <w:rPr>
          <w:rFonts w:ascii="Arial Narrow" w:hAnsi="Arial Narrow" w:cs="Calibri"/>
          <w:sz w:val="24"/>
          <w:szCs w:val="22"/>
        </w:rPr>
        <w:t>date the 100</w:t>
      </w:r>
      <w:r w:rsidR="00E92F23" w:rsidRPr="00F80195">
        <w:rPr>
          <w:rFonts w:ascii="Arial Narrow" w:hAnsi="Arial Narrow" w:cs="Calibri"/>
          <w:sz w:val="24"/>
          <w:szCs w:val="22"/>
        </w:rPr>
        <w:t>-</w:t>
      </w:r>
      <w:r w:rsidR="0084264D" w:rsidRPr="00F80195">
        <w:rPr>
          <w:rFonts w:ascii="Arial Narrow" w:hAnsi="Arial Narrow" w:cs="Calibri"/>
          <w:sz w:val="24"/>
          <w:szCs w:val="22"/>
        </w:rPr>
        <w:t xml:space="preserve">year return event within the core </w:t>
      </w:r>
      <w:r w:rsidR="009A5C94">
        <w:rPr>
          <w:rFonts w:ascii="Arial Narrow" w:hAnsi="Arial Narrow" w:cs="Calibri"/>
          <w:sz w:val="24"/>
          <w:szCs w:val="22"/>
        </w:rPr>
        <w:t>Facility</w:t>
      </w:r>
      <w:r w:rsidR="009A5C94" w:rsidRPr="00E377F3">
        <w:rPr>
          <w:rFonts w:ascii="Arial Narrow" w:hAnsi="Arial Narrow" w:cs="Calibri"/>
          <w:sz w:val="24"/>
          <w:szCs w:val="22"/>
        </w:rPr>
        <w:t xml:space="preserve"> </w:t>
      </w:r>
      <w:r w:rsidR="0084264D" w:rsidRPr="00F80195">
        <w:rPr>
          <w:rFonts w:ascii="Arial Narrow" w:hAnsi="Arial Narrow" w:cs="Calibri"/>
          <w:sz w:val="24"/>
          <w:szCs w:val="22"/>
        </w:rPr>
        <w:t>and wil</w:t>
      </w:r>
      <w:r w:rsidR="00E92F23" w:rsidRPr="00F80195">
        <w:rPr>
          <w:rFonts w:ascii="Arial Narrow" w:hAnsi="Arial Narrow" w:cs="Calibri"/>
          <w:sz w:val="24"/>
          <w:szCs w:val="22"/>
        </w:rPr>
        <w:t>l</w:t>
      </w:r>
      <w:r w:rsidR="0084264D" w:rsidRPr="00F80195">
        <w:rPr>
          <w:rFonts w:ascii="Arial Narrow" w:hAnsi="Arial Narrow" w:cs="Calibri"/>
          <w:sz w:val="24"/>
          <w:szCs w:val="22"/>
        </w:rPr>
        <w:t xml:space="preserve"> be pumped into the to the City</w:t>
      </w:r>
      <w:r w:rsidR="001D55D9">
        <w:rPr>
          <w:rFonts w:ascii="Arial Narrow" w:hAnsi="Arial Narrow" w:cs="Calibri"/>
          <w:sz w:val="24"/>
          <w:szCs w:val="22"/>
        </w:rPr>
        <w:t>’</w:t>
      </w:r>
      <w:r w:rsidR="0084264D" w:rsidRPr="00F80195">
        <w:rPr>
          <w:rFonts w:ascii="Arial Narrow" w:hAnsi="Arial Narrow" w:cs="Calibri"/>
          <w:sz w:val="24"/>
          <w:szCs w:val="22"/>
        </w:rPr>
        <w:t xml:space="preserve">s </w:t>
      </w:r>
      <w:r w:rsidR="006E767F">
        <w:rPr>
          <w:rFonts w:ascii="Arial Narrow" w:hAnsi="Arial Narrow" w:cs="Calibri"/>
          <w:sz w:val="24"/>
          <w:szCs w:val="22"/>
        </w:rPr>
        <w:t>Facility</w:t>
      </w:r>
      <w:r w:rsidR="006E767F" w:rsidRPr="00E377F3">
        <w:rPr>
          <w:rFonts w:ascii="Arial Narrow" w:hAnsi="Arial Narrow" w:cs="Calibri"/>
          <w:sz w:val="24"/>
          <w:szCs w:val="22"/>
        </w:rPr>
        <w:t xml:space="preserve"> </w:t>
      </w:r>
      <w:r w:rsidR="0084264D" w:rsidRPr="00F80195">
        <w:rPr>
          <w:rFonts w:ascii="Arial Narrow" w:hAnsi="Arial Narrow" w:cs="Calibri"/>
          <w:sz w:val="24"/>
          <w:szCs w:val="22"/>
        </w:rPr>
        <w:t xml:space="preserve">for treatment prior to discharge with the plant effluent.   </w:t>
      </w:r>
    </w:p>
    <w:p w14:paraId="00000010" w14:textId="77777777" w:rsidR="003C27D8" w:rsidRDefault="003C27D8">
      <w:pPr>
        <w:ind w:left="0" w:hanging="2"/>
        <w:rPr>
          <w:rFonts w:ascii="Arial Narrow" w:eastAsia="Arial Narrow" w:hAnsi="Arial Narrow" w:cs="Arial Narrow"/>
          <w:sz w:val="24"/>
          <w:szCs w:val="24"/>
        </w:rPr>
      </w:pPr>
    </w:p>
    <w:p w14:paraId="00000011" w14:textId="77777777" w:rsidR="003C27D8" w:rsidRDefault="00A7335D">
      <w:pPr>
        <w:ind w:left="0" w:hanging="2"/>
        <w:rPr>
          <w:rFonts w:ascii="Arial Narrow" w:eastAsia="Arial Narrow" w:hAnsi="Arial Narrow" w:cs="Arial Narrow"/>
          <w:sz w:val="24"/>
          <w:szCs w:val="24"/>
        </w:rPr>
      </w:pPr>
      <w:r>
        <w:rPr>
          <w:rFonts w:ascii="Arial Narrow" w:eastAsia="Arial Narrow" w:hAnsi="Arial Narrow" w:cs="Arial Narrow"/>
          <w:sz w:val="24"/>
          <w:szCs w:val="24"/>
        </w:rPr>
        <w:t>There are three primary purposes for this notice.  First, people who may be affected by activities in floodplains and wetlands and those who have an interest in the protection of the natural environment should be given an opportunity to express their concerns and provide information about these areas. Commenters are encouraged to offer alternative sites outside of the floodplain or wetland, alternative methods to serve the same project purpose, and methods to minimize and mitigate impacts.  Second, an adequate public notice program can be an important public educational tool. The dissemination of information and requests for public comment about floodplains and wetlands can facilitate and enhance Federal efforts to reduce the risks and impacts associated with the occupancy and modification of these special areas. Third, as a matter of fairness, when the Federal government determines it will participate in actions taking place in floodplains and wetlands, it must inform those who may be put at greater or continued risk.</w:t>
      </w:r>
    </w:p>
    <w:p w14:paraId="00000012" w14:textId="77777777" w:rsidR="003C27D8" w:rsidRDefault="003C27D8">
      <w:pPr>
        <w:ind w:left="0" w:hanging="2"/>
        <w:rPr>
          <w:rFonts w:ascii="Arial Narrow" w:eastAsia="Arial Narrow" w:hAnsi="Arial Narrow" w:cs="Arial Narrow"/>
          <w:sz w:val="24"/>
          <w:szCs w:val="24"/>
        </w:rPr>
      </w:pPr>
    </w:p>
    <w:p w14:paraId="00000015" w14:textId="518348F8" w:rsidR="003C27D8" w:rsidRDefault="00A7335D" w:rsidP="001D55D9">
      <w:pPr>
        <w:ind w:left="0" w:hanging="2"/>
        <w:rPr>
          <w:rFonts w:ascii="Arial Narrow" w:eastAsia="Arial Narrow" w:hAnsi="Arial Narrow" w:cs="Arial Narrow"/>
          <w:sz w:val="24"/>
          <w:szCs w:val="24"/>
        </w:rPr>
      </w:pPr>
      <w:r>
        <w:rPr>
          <w:rFonts w:ascii="Arial Narrow" w:eastAsia="Arial Narrow" w:hAnsi="Arial Narrow" w:cs="Arial Narrow"/>
          <w:sz w:val="24"/>
          <w:szCs w:val="24"/>
        </w:rPr>
        <w:t>Comments must be received by the City of Arcata</w:t>
      </w:r>
      <w:r w:rsidR="001D55D9">
        <w:rPr>
          <w:rFonts w:ascii="Arial Narrow" w:eastAsia="Arial Narrow" w:hAnsi="Arial Narrow" w:cs="Arial Narrow"/>
          <w:sz w:val="24"/>
          <w:szCs w:val="24"/>
        </w:rPr>
        <w:t>,</w:t>
      </w:r>
      <w:r>
        <w:rPr>
          <w:rFonts w:ascii="Arial Narrow" w:eastAsia="Arial Narrow" w:hAnsi="Arial Narrow" w:cs="Arial Narrow"/>
          <w:sz w:val="24"/>
          <w:szCs w:val="24"/>
        </w:rPr>
        <w:t xml:space="preserve"> either in writing or by email</w:t>
      </w:r>
      <w:r w:rsidR="001D55D9">
        <w:rPr>
          <w:rFonts w:ascii="Arial Narrow" w:eastAsia="Arial Narrow" w:hAnsi="Arial Narrow" w:cs="Arial Narrow"/>
          <w:sz w:val="24"/>
          <w:szCs w:val="24"/>
        </w:rPr>
        <w:t>,</w:t>
      </w:r>
      <w:r>
        <w:rPr>
          <w:rFonts w:ascii="Arial Narrow" w:eastAsia="Arial Narrow" w:hAnsi="Arial Narrow" w:cs="Arial Narrow"/>
          <w:sz w:val="24"/>
          <w:szCs w:val="24"/>
        </w:rPr>
        <w:t xml:space="preserve"> at the following address on or before</w:t>
      </w:r>
      <w:r>
        <w:rPr>
          <w:rFonts w:ascii="Arial Narrow" w:eastAsia="Arial Narrow" w:hAnsi="Arial Narrow" w:cs="Arial Narrow"/>
          <w:b/>
          <w:sz w:val="24"/>
          <w:szCs w:val="24"/>
        </w:rPr>
        <w:t xml:space="preserve"> Friday July 24, 2020</w:t>
      </w:r>
      <w:r>
        <w:rPr>
          <w:rFonts w:ascii="Arial Narrow" w:eastAsia="Arial Narrow" w:hAnsi="Arial Narrow" w:cs="Arial Narrow"/>
          <w:sz w:val="24"/>
          <w:szCs w:val="24"/>
        </w:rPr>
        <w:t xml:space="preserve">:  736  “F” Street, Arcata CA 95521, phone number (707) 822-5955, Attention:  David Loya, Community Development Director. </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Comments may also be submitted via email at </w:t>
      </w:r>
      <w:hyperlink r:id="rId7">
        <w:r>
          <w:rPr>
            <w:rFonts w:ascii="Arial Narrow" w:eastAsia="Arial Narrow" w:hAnsi="Arial Narrow" w:cs="Arial Narrow"/>
            <w:color w:val="1155CC"/>
            <w:sz w:val="24"/>
            <w:szCs w:val="24"/>
            <w:u w:val="single"/>
          </w:rPr>
          <w:t>comdev@cityofarcata.org</w:t>
        </w:r>
      </w:hyperlink>
      <w:r>
        <w:rPr>
          <w:rFonts w:ascii="Arial Narrow" w:eastAsia="Arial Narrow" w:hAnsi="Arial Narrow" w:cs="Arial Narrow"/>
          <w:sz w:val="24"/>
          <w:szCs w:val="24"/>
        </w:rPr>
        <w:t xml:space="preserve">. </w:t>
      </w:r>
      <w:r w:rsidR="001D55D9">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More information on the project may also be reviewed at </w:t>
      </w:r>
      <w:hyperlink r:id="rId8">
        <w:r>
          <w:rPr>
            <w:rFonts w:ascii="Arial Narrow" w:eastAsia="Arial Narrow" w:hAnsi="Arial Narrow" w:cs="Arial Narrow"/>
            <w:color w:val="1155CC"/>
            <w:sz w:val="24"/>
            <w:szCs w:val="24"/>
            <w:u w:val="single"/>
          </w:rPr>
          <w:t>https://www.cityofarcata.org/856/Wastewater-Treatment-Facilities-Improvem</w:t>
        </w:r>
      </w:hyperlink>
      <w:r w:rsidR="001D55D9">
        <w:rPr>
          <w:rFonts w:ascii="Arial Narrow" w:eastAsia="Arial Narrow" w:hAnsi="Arial Narrow" w:cs="Arial Narrow"/>
          <w:sz w:val="24"/>
          <w:szCs w:val="24"/>
        </w:rPr>
        <w:t>.</w:t>
      </w:r>
    </w:p>
    <w:sectPr w:rsidR="003C27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061D2" w14:textId="77777777" w:rsidR="00A210CF" w:rsidRDefault="00A210CF">
      <w:pPr>
        <w:spacing w:line="240" w:lineRule="auto"/>
        <w:ind w:left="0" w:hanging="2"/>
      </w:pPr>
      <w:r>
        <w:separator/>
      </w:r>
    </w:p>
  </w:endnote>
  <w:endnote w:type="continuationSeparator" w:id="0">
    <w:p w14:paraId="69B5CA42" w14:textId="77777777" w:rsidR="00A210CF" w:rsidRDefault="00A210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77777777" w:rsidR="003C27D8" w:rsidRDefault="00A7335D">
    <w:pPr>
      <w:pBdr>
        <w:top w:val="nil"/>
        <w:left w:val="nil"/>
        <w:bottom w:val="nil"/>
        <w:right w:val="nil"/>
        <w:between w:val="nil"/>
      </w:pBdr>
      <w:spacing w:line="240" w:lineRule="auto"/>
      <w:ind w:left="0" w:hanging="2"/>
      <w:rPr>
        <w:color w:val="000000"/>
        <w:sz w:val="16"/>
        <w:szCs w:val="16"/>
      </w:rPr>
    </w:pP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3320" w14:textId="77777777" w:rsidR="00A210CF" w:rsidRDefault="00A210CF">
      <w:pPr>
        <w:spacing w:line="240" w:lineRule="auto"/>
        <w:ind w:left="0" w:hanging="2"/>
      </w:pPr>
      <w:r>
        <w:separator/>
      </w:r>
    </w:p>
  </w:footnote>
  <w:footnote w:type="continuationSeparator" w:id="0">
    <w:p w14:paraId="2CA7E9B1" w14:textId="77777777" w:rsidR="00A210CF" w:rsidRDefault="00A210CF">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D8"/>
    <w:rsid w:val="0003709E"/>
    <w:rsid w:val="001431BE"/>
    <w:rsid w:val="001D55D9"/>
    <w:rsid w:val="00246E3A"/>
    <w:rsid w:val="0031723F"/>
    <w:rsid w:val="00366EC1"/>
    <w:rsid w:val="003A0080"/>
    <w:rsid w:val="003C27D8"/>
    <w:rsid w:val="004014BF"/>
    <w:rsid w:val="00507FD7"/>
    <w:rsid w:val="006E767F"/>
    <w:rsid w:val="0084264D"/>
    <w:rsid w:val="00893D86"/>
    <w:rsid w:val="009A5C94"/>
    <w:rsid w:val="00A210CF"/>
    <w:rsid w:val="00A7335D"/>
    <w:rsid w:val="00B5597C"/>
    <w:rsid w:val="00BA2756"/>
    <w:rsid w:val="00E120A5"/>
    <w:rsid w:val="00E67934"/>
    <w:rsid w:val="00E80ACD"/>
    <w:rsid w:val="00E92F23"/>
    <w:rsid w:val="00F56F59"/>
    <w:rsid w:val="00F8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4F8A"/>
  <w15:docId w15:val="{0EECEC86-F2B3-482F-91B0-28D6BA83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0"/>
      <w:szCs w:val="20"/>
      <w:effect w:val="none"/>
      <w:vertAlign w:val="baseline"/>
      <w:cs w:val="0"/>
      <w:em w:val="none"/>
    </w:rPr>
  </w:style>
  <w:style w:type="paragraph" w:styleId="Footer">
    <w:name w:val="footer"/>
    <w:basedOn w:val="Normal"/>
  </w:style>
  <w:style w:type="character" w:customStyle="1" w:styleId="FooterChar">
    <w:name w:val="Footer Char"/>
    <w:rPr>
      <w:rFonts w:ascii="Times New Roman" w:eastAsia="Times New Roman" w:hAnsi="Times New Roman" w:cs="Times New Roman"/>
      <w:w w:val="100"/>
      <w:position w:val="-1"/>
      <w:sz w:val="20"/>
      <w:szCs w:val="20"/>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D55D9"/>
    <w:rPr>
      <w:sz w:val="16"/>
      <w:szCs w:val="16"/>
    </w:rPr>
  </w:style>
  <w:style w:type="paragraph" w:styleId="CommentText">
    <w:name w:val="annotation text"/>
    <w:basedOn w:val="Normal"/>
    <w:link w:val="CommentTextChar"/>
    <w:uiPriority w:val="99"/>
    <w:semiHidden/>
    <w:unhideWhenUsed/>
    <w:rsid w:val="001D55D9"/>
    <w:pPr>
      <w:spacing w:line="240" w:lineRule="auto"/>
    </w:pPr>
  </w:style>
  <w:style w:type="character" w:customStyle="1" w:styleId="CommentTextChar">
    <w:name w:val="Comment Text Char"/>
    <w:basedOn w:val="DefaultParagraphFont"/>
    <w:link w:val="CommentText"/>
    <w:uiPriority w:val="99"/>
    <w:semiHidden/>
    <w:rsid w:val="001D55D9"/>
    <w:rPr>
      <w:position w:val="-1"/>
    </w:rPr>
  </w:style>
  <w:style w:type="paragraph" w:styleId="CommentSubject">
    <w:name w:val="annotation subject"/>
    <w:basedOn w:val="CommentText"/>
    <w:next w:val="CommentText"/>
    <w:link w:val="CommentSubjectChar"/>
    <w:uiPriority w:val="99"/>
    <w:semiHidden/>
    <w:unhideWhenUsed/>
    <w:rsid w:val="001D55D9"/>
    <w:rPr>
      <w:b/>
      <w:bCs/>
    </w:rPr>
  </w:style>
  <w:style w:type="character" w:customStyle="1" w:styleId="CommentSubjectChar">
    <w:name w:val="Comment Subject Char"/>
    <w:basedOn w:val="CommentTextChar"/>
    <w:link w:val="CommentSubject"/>
    <w:uiPriority w:val="99"/>
    <w:semiHidden/>
    <w:rsid w:val="001D55D9"/>
    <w:rPr>
      <w:b/>
      <w:bCs/>
      <w:position w:val="-1"/>
    </w:rPr>
  </w:style>
  <w:style w:type="paragraph" w:styleId="Revision">
    <w:name w:val="Revision"/>
    <w:hidden/>
    <w:uiPriority w:val="99"/>
    <w:semiHidden/>
    <w:rsid w:val="001D55D9"/>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yofarcata.org/856/Wastewater-Treatment-Facilities-Improvem" TargetMode="External"/><Relationship Id="rId3" Type="http://schemas.openxmlformats.org/officeDocument/2006/relationships/settings" Target="settings.xml"/><Relationship Id="rId7" Type="http://schemas.openxmlformats.org/officeDocument/2006/relationships/hyperlink" Target="mailto:comdev@cityofarcat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596T/omO+1r1MIdEr4EV0qJQvw==">AMUW2mWiNOXVoQk2bIyvqm+aB5HPO/JIem6ugaDQKyPyEBMAl+VrlwRLEWufFJ3M80KfpML7bqEFp5srjxhCVQgVWimVy2ok3MW5rIby9sCv+RRv+at96q0=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dc:creator>
  <cp:lastModifiedBy>Keala Roberts</cp:lastModifiedBy>
  <cp:revision>12</cp:revision>
  <dcterms:created xsi:type="dcterms:W3CDTF">2020-07-02T23:36:00Z</dcterms:created>
  <dcterms:modified xsi:type="dcterms:W3CDTF">2020-07-03T00:01:00Z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